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838" w:rsidRPr="00A86608" w:rsidRDefault="00AA38CD">
      <w:pPr>
        <w:rPr>
          <w:sz w:val="28"/>
          <w:szCs w:val="28"/>
        </w:rPr>
      </w:pPr>
      <w:bookmarkStart w:id="0" w:name="_GoBack"/>
      <w:bookmarkEnd w:id="0"/>
      <w:r w:rsidRPr="00A86608">
        <w:rPr>
          <w:sz w:val="28"/>
          <w:szCs w:val="28"/>
        </w:rPr>
        <w:t>Pressemitteilung</w:t>
      </w:r>
    </w:p>
    <w:p w:rsidR="00825345" w:rsidRDefault="00825345" w:rsidP="006443B8">
      <w:r>
        <w:t xml:space="preserve">Wissenschaftsrat lobt </w:t>
      </w:r>
      <w:r w:rsidR="006443B8" w:rsidRPr="005E16FD">
        <w:t xml:space="preserve">Deutsche Zentren </w:t>
      </w:r>
      <w:r w:rsidR="00DF7DBA">
        <w:t xml:space="preserve">der </w:t>
      </w:r>
      <w:r w:rsidR="006443B8" w:rsidRPr="005E16FD">
        <w:t>Gesundheitsforschung</w:t>
      </w:r>
      <w:r>
        <w:t xml:space="preserve">: </w:t>
      </w:r>
      <w:r>
        <w:br/>
        <w:t>Vielverspreche</w:t>
      </w:r>
      <w:r w:rsidR="00EC1D92">
        <w:t>nde</w:t>
      </w:r>
      <w:r w:rsidR="00B0702F">
        <w:t xml:space="preserve">s Modell für die </w:t>
      </w:r>
      <w:proofErr w:type="spellStart"/>
      <w:r w:rsidR="00B0702F">
        <w:t>translationale</w:t>
      </w:r>
      <w:proofErr w:type="spellEnd"/>
      <w:r>
        <w:t xml:space="preserve"> Forschung</w:t>
      </w:r>
    </w:p>
    <w:p w:rsidR="00AA38CD" w:rsidRPr="00D23D94" w:rsidRDefault="00AA38CD">
      <w:pPr>
        <w:rPr>
          <w:b/>
        </w:rPr>
      </w:pPr>
      <w:r w:rsidRPr="00D23D94">
        <w:rPr>
          <w:b/>
        </w:rPr>
        <w:t xml:space="preserve">Die Deutschen Zentren </w:t>
      </w:r>
      <w:r w:rsidR="00141BF8">
        <w:rPr>
          <w:b/>
        </w:rPr>
        <w:t xml:space="preserve">der </w:t>
      </w:r>
      <w:r w:rsidR="006443B8" w:rsidRPr="00D23D94">
        <w:rPr>
          <w:b/>
        </w:rPr>
        <w:t xml:space="preserve">Gesundheitsforschung (DZG) haben </w:t>
      </w:r>
      <w:r w:rsidRPr="00D23D94">
        <w:rPr>
          <w:b/>
        </w:rPr>
        <w:t xml:space="preserve">vom Wissenschaftsrat den Ritterschlag erhalten. Sie seien ein geeignetes Modell, um </w:t>
      </w:r>
      <w:proofErr w:type="spellStart"/>
      <w:r w:rsidRPr="00D23D94">
        <w:rPr>
          <w:b/>
        </w:rPr>
        <w:t>translationale</w:t>
      </w:r>
      <w:proofErr w:type="spellEnd"/>
      <w:r w:rsidRPr="00D23D94">
        <w:rPr>
          <w:b/>
        </w:rPr>
        <w:t xml:space="preserve"> Forschung in spezifischen Krankheitsgebieten zu</w:t>
      </w:r>
      <w:r w:rsidR="00D23D94" w:rsidRPr="00D23D94">
        <w:rPr>
          <w:b/>
        </w:rPr>
        <w:t xml:space="preserve"> fördern. Damit bescheinigt das Beratungsgremium für Bund und Länder </w:t>
      </w:r>
      <w:r w:rsidRPr="00D23D94">
        <w:rPr>
          <w:b/>
        </w:rPr>
        <w:t>den sechs Zentren</w:t>
      </w:r>
      <w:r w:rsidR="008735B4" w:rsidRPr="00D23D94">
        <w:rPr>
          <w:b/>
        </w:rPr>
        <w:t xml:space="preserve"> </w:t>
      </w:r>
      <w:r w:rsidRPr="00D23D94">
        <w:rPr>
          <w:b/>
        </w:rPr>
        <w:t xml:space="preserve">eine wichtige Rolle im deutschen Wissenschaftssystem und empfiehlt deren Weiterentwicklung. </w:t>
      </w:r>
    </w:p>
    <w:p w:rsidR="008735B4" w:rsidRDefault="00AA38CD">
      <w:r>
        <w:t xml:space="preserve">„Mit den Deutschen Zentren </w:t>
      </w:r>
      <w:r w:rsidR="00DF7DBA">
        <w:t xml:space="preserve">der </w:t>
      </w:r>
      <w:r>
        <w:t>Gesundheitsforschung ist ein wertvoller Mehrwert für das deutsche Wissenschaftssystem</w:t>
      </w:r>
      <w:r w:rsidR="008735B4">
        <w:t xml:space="preserve"> geschaffen“, </w:t>
      </w:r>
      <w:r w:rsidR="00C72B51">
        <w:t>unterstreicht</w:t>
      </w:r>
      <w:r w:rsidR="00D23D94">
        <w:t xml:space="preserve"> die Vorsitzende des Wissenschaftsrates, Professorin Martina Brockmeier, </w:t>
      </w:r>
      <w:r w:rsidR="00C72B51">
        <w:t>die positive Bewertung</w:t>
      </w:r>
      <w:r w:rsidR="00D23D94">
        <w:t xml:space="preserve">. </w:t>
      </w:r>
      <w:r w:rsidR="008735B4">
        <w:t>Der Wissenschaftsrat war vom Bundesministerium für Bildung und Forschung (BMBF) im April 2016 aufgefordert worden, die DZG übergreifend zu bewerten und ihre zukünftige</w:t>
      </w:r>
      <w:r w:rsidR="007372B9">
        <w:t>n</w:t>
      </w:r>
      <w:r w:rsidR="008735B4">
        <w:t xml:space="preserve"> Entwicklungsmöglichkeiten aufzuzeigen. </w:t>
      </w:r>
    </w:p>
    <w:p w:rsidR="00F76415" w:rsidRDefault="008735B4" w:rsidP="00D23D94">
      <w:r>
        <w:t>Die sechs D</w:t>
      </w:r>
      <w:r w:rsidR="00A86608">
        <w:t>ZG</w:t>
      </w:r>
      <w:r>
        <w:t xml:space="preserve"> wurden auf Initiative des BMBF in den Jahren von 2009 bis 2012 gegründet mit de</w:t>
      </w:r>
      <w:r w:rsidR="007372B9">
        <w:t>r Aufgabe</w:t>
      </w:r>
      <w:r>
        <w:t>,</w:t>
      </w:r>
      <w:r w:rsidR="007372B9">
        <w:t xml:space="preserve"> spezifische Volkskrankheiten effektiver zu bekämpfen. Jedes Zentrum widmet sich einem </w:t>
      </w:r>
      <w:r w:rsidR="00907F62">
        <w:t>Krankheitsgebiet</w:t>
      </w:r>
      <w:r w:rsidR="007372B9">
        <w:t xml:space="preserve">: </w:t>
      </w:r>
      <w:r>
        <w:t>Krebs</w:t>
      </w:r>
      <w:r w:rsidR="007372B9">
        <w:t xml:space="preserve"> (DKTK)</w:t>
      </w:r>
      <w:r>
        <w:t>, Diabetes</w:t>
      </w:r>
      <w:r w:rsidR="007372B9">
        <w:t xml:space="preserve"> (DZD)</w:t>
      </w:r>
      <w:r>
        <w:t xml:space="preserve">, </w:t>
      </w:r>
      <w:r w:rsidR="00825345">
        <w:t>Herz-Kreislauf-Erkrankungen (DZHK), Infektionen (DZIF), Lungen</w:t>
      </w:r>
      <w:r w:rsidR="00141BF8">
        <w:t>e</w:t>
      </w:r>
      <w:r w:rsidR="00825345">
        <w:t xml:space="preserve">rkrankungen (DZL) sowie </w:t>
      </w:r>
      <w:r>
        <w:t>Demenz</w:t>
      </w:r>
      <w:r w:rsidR="007372B9">
        <w:t xml:space="preserve"> und andere</w:t>
      </w:r>
      <w:r w:rsidR="00141BF8">
        <w:t>n</w:t>
      </w:r>
      <w:r w:rsidR="007372B9">
        <w:t xml:space="preserve"> neurodegenerative</w:t>
      </w:r>
      <w:r w:rsidR="00141BF8">
        <w:t>n</w:t>
      </w:r>
      <w:r w:rsidR="007372B9">
        <w:t xml:space="preserve"> Erkrankungen (DZNE). </w:t>
      </w:r>
      <w:r w:rsidR="00D23D94">
        <w:t>Gemeinsames Ziel ist es, den Transfer von Forschungsergebnissen aus dem Labor in die breite medizinische Versorgung</w:t>
      </w:r>
      <w:r w:rsidR="0053491B">
        <w:t>, die Translation, zu beschleunigen</w:t>
      </w:r>
      <w:r w:rsidR="00D23D94">
        <w:t xml:space="preserve"> und damit die Bekämpfung dieser Krankheiten voranzutreiben. Dafür bündeln die Zentren die in verschiedenen universitären wie außeruniversitären Einrichtungen vorhandene Forschungsexpertise zu den jeweiligen Volkskrankheiten über Institutionengrenzen hinweg.</w:t>
      </w:r>
      <w:r w:rsidR="007372B9">
        <w:t xml:space="preserve"> </w:t>
      </w:r>
    </w:p>
    <w:p w:rsidR="00075722" w:rsidRDefault="00D23D94" w:rsidP="00D23D94">
      <w:r>
        <w:t xml:space="preserve">Gerade diese institutionelle Verbindung von außeruniversitärer und universitärer Forschung ist aus Sicht des Wissenschaftsrates entscheidend für die wichtige Rolle der DZG im deutschen Wissenschaftssystem. </w:t>
      </w:r>
      <w:r w:rsidR="00C72B51">
        <w:t>Das Potenzial dieser Vernetzung gelte es langfristig auszubauen</w:t>
      </w:r>
      <w:r w:rsidR="00825345">
        <w:t xml:space="preserve"> und</w:t>
      </w:r>
      <w:r w:rsidR="00C72B51">
        <w:t xml:space="preserve"> </w:t>
      </w:r>
      <w:r w:rsidR="00075722">
        <w:t>effizient für die Behandlung der Patienten zu nutzen</w:t>
      </w:r>
      <w:r w:rsidR="0053491B">
        <w:t xml:space="preserve"> sowie </w:t>
      </w:r>
      <w:r w:rsidR="00EC1D92">
        <w:t xml:space="preserve">gemeinsam </w:t>
      </w:r>
      <w:r w:rsidR="00075722">
        <w:t>neue Wege in der Prävention von Volkskrankheiten aufzuzeigen.</w:t>
      </w:r>
    </w:p>
    <w:p w:rsidR="00D23D94" w:rsidRDefault="00D23D94" w:rsidP="00D23D94">
      <w:r>
        <w:t xml:space="preserve">Diese sehr gute Bewertung des Wissenschaftsrats sei ein </w:t>
      </w:r>
      <w:r w:rsidRPr="006443B8">
        <w:t>Ansporn</w:t>
      </w:r>
      <w:r w:rsidR="00DF7DBA">
        <w:t xml:space="preserve">, </w:t>
      </w:r>
      <w:r w:rsidRPr="006443B8">
        <w:t>die Zusammenarbeit noch weiter zu intensivieren</w:t>
      </w:r>
      <w:r w:rsidR="00C72B51">
        <w:t>, betonte</w:t>
      </w:r>
      <w:r w:rsidR="00075722">
        <w:t>n</w:t>
      </w:r>
      <w:r w:rsidR="00C72B51">
        <w:t xml:space="preserve"> die DZG-Vorstände auf dem </w:t>
      </w:r>
      <w:r>
        <w:t>gestrigen DZG</w:t>
      </w:r>
      <w:r w:rsidR="00DF7DBA">
        <w:t>-Diskussionsforum</w:t>
      </w:r>
      <w:r w:rsidR="00075722">
        <w:t xml:space="preserve"> und dankten dem Bundesministerium für Bildung und Forschung (BMBF) sowie den Ländern für die bishe</w:t>
      </w:r>
      <w:r w:rsidR="00825345">
        <w:t>rige konstruktive Unterstützung</w:t>
      </w:r>
      <w:r w:rsidR="00075722">
        <w:t xml:space="preserve"> und </w:t>
      </w:r>
      <w:r w:rsidR="00141BF8">
        <w:t xml:space="preserve">die </w:t>
      </w:r>
      <w:r w:rsidR="00075722">
        <w:t xml:space="preserve">Finanzierung beim Aufbau der Deutschen Zentren </w:t>
      </w:r>
      <w:r w:rsidR="00DF7DBA">
        <w:t xml:space="preserve">der </w:t>
      </w:r>
      <w:r w:rsidR="00075722">
        <w:t>Gesundheitsforschung</w:t>
      </w:r>
      <w:r w:rsidR="00825345">
        <w:t>.</w:t>
      </w:r>
    </w:p>
    <w:p w:rsidR="00EC1D92" w:rsidRPr="00EC1D92" w:rsidRDefault="00EC1D92" w:rsidP="00EC1D92">
      <w:pPr>
        <w:rPr>
          <w:b/>
        </w:rPr>
      </w:pPr>
      <w:r w:rsidRPr="00EC1D92">
        <w:rPr>
          <w:b/>
        </w:rPr>
        <w:t>Weitere Informationen</w:t>
      </w:r>
    </w:p>
    <w:p w:rsidR="00EC1D92" w:rsidRDefault="00EC1D92" w:rsidP="00EC1D92">
      <w:pPr>
        <w:spacing w:after="0"/>
      </w:pPr>
      <w:r>
        <w:t xml:space="preserve">Deutsche Zentren </w:t>
      </w:r>
      <w:r w:rsidR="00DF7DBA">
        <w:t xml:space="preserve">der </w:t>
      </w:r>
      <w:r>
        <w:t>Gesundheitsforschung:</w:t>
      </w:r>
      <w:r>
        <w:br/>
      </w:r>
      <w:hyperlink r:id="rId8" w:history="1">
        <w:r w:rsidRPr="00EC1D92">
          <w:rPr>
            <w:rStyle w:val="Hyperlink"/>
          </w:rPr>
          <w:t xml:space="preserve">Deutsches Konsortium für </w:t>
        </w:r>
        <w:proofErr w:type="spellStart"/>
        <w:r w:rsidRPr="00EC1D92">
          <w:rPr>
            <w:rStyle w:val="Hyperlink"/>
          </w:rPr>
          <w:t>translationale</w:t>
        </w:r>
        <w:proofErr w:type="spellEnd"/>
        <w:r w:rsidRPr="00EC1D92">
          <w:rPr>
            <w:rStyle w:val="Hyperlink"/>
          </w:rPr>
          <w:t xml:space="preserve"> Krebsforschung (DKTK)</w:t>
        </w:r>
      </w:hyperlink>
      <w:r>
        <w:t xml:space="preserve"> </w:t>
      </w:r>
    </w:p>
    <w:p w:rsidR="00EC1D92" w:rsidRDefault="00537E1D" w:rsidP="00EC1D92">
      <w:pPr>
        <w:spacing w:after="0" w:line="240" w:lineRule="auto"/>
      </w:pPr>
      <w:hyperlink r:id="rId9" w:history="1">
        <w:r w:rsidR="00D41EC1">
          <w:rPr>
            <w:rStyle w:val="Hyperlink"/>
          </w:rPr>
          <w:t>Deutsches Zentrum für N</w:t>
        </w:r>
        <w:r w:rsidR="00EC1D92" w:rsidRPr="00EC1D92">
          <w:rPr>
            <w:rStyle w:val="Hyperlink"/>
          </w:rPr>
          <w:t>eurodegenerative Erkrankungen (DZNE)</w:t>
        </w:r>
      </w:hyperlink>
    </w:p>
    <w:p w:rsidR="00EC1D92" w:rsidRDefault="00537E1D" w:rsidP="00EC1D92">
      <w:pPr>
        <w:spacing w:after="0" w:line="240" w:lineRule="auto"/>
      </w:pPr>
      <w:hyperlink r:id="rId10" w:history="1">
        <w:r w:rsidR="00EC1D92" w:rsidRPr="00EC1D92">
          <w:rPr>
            <w:rStyle w:val="Hyperlink"/>
          </w:rPr>
          <w:t>Deutsches Zentrum für Diabetesforschung (DZD)</w:t>
        </w:r>
      </w:hyperlink>
    </w:p>
    <w:p w:rsidR="00EC1D92" w:rsidRDefault="00537E1D" w:rsidP="00EC1D92">
      <w:pPr>
        <w:spacing w:after="0" w:line="240" w:lineRule="auto"/>
      </w:pPr>
      <w:hyperlink r:id="rId11" w:history="1">
        <w:r w:rsidR="00EC1D92" w:rsidRPr="00EC1D92">
          <w:rPr>
            <w:rStyle w:val="Hyperlink"/>
          </w:rPr>
          <w:t>Deutsches Zentrum für Herz-Kreislauf-Erkrankungen</w:t>
        </w:r>
      </w:hyperlink>
      <w:r w:rsidR="00D41EC1">
        <w:rPr>
          <w:rStyle w:val="Hyperlink"/>
        </w:rPr>
        <w:t xml:space="preserve"> (DZHK)</w:t>
      </w:r>
    </w:p>
    <w:p w:rsidR="00EC1D92" w:rsidRDefault="00537E1D" w:rsidP="00EC1D92">
      <w:pPr>
        <w:spacing w:after="0" w:line="240" w:lineRule="auto"/>
      </w:pPr>
      <w:hyperlink r:id="rId12" w:history="1">
        <w:r w:rsidR="00EC1D92" w:rsidRPr="00EC1D92">
          <w:rPr>
            <w:rStyle w:val="Hyperlink"/>
          </w:rPr>
          <w:t>Deutsches Zentrum für Lungenforschung (DZL)</w:t>
        </w:r>
      </w:hyperlink>
    </w:p>
    <w:p w:rsidR="00EC1D92" w:rsidRDefault="00537E1D" w:rsidP="00EC1D92">
      <w:pPr>
        <w:spacing w:after="0" w:line="240" w:lineRule="auto"/>
      </w:pPr>
      <w:hyperlink r:id="rId13" w:history="1">
        <w:r w:rsidR="00EC1D92" w:rsidRPr="00EC1D92">
          <w:rPr>
            <w:rStyle w:val="Hyperlink"/>
          </w:rPr>
          <w:t>Deutsches Zentrum für Infektionsforschung (DZIF)</w:t>
        </w:r>
      </w:hyperlink>
    </w:p>
    <w:p w:rsidR="00EC1D92" w:rsidRDefault="00EC1D92" w:rsidP="00EC1D92"/>
    <w:p w:rsidR="007372B9" w:rsidRDefault="00EC1D92">
      <w:r>
        <w:t xml:space="preserve">Alle Leitlinien und Empfehlungen des Wissenschaftsrates für die zukünftige Entwicklung der DZG können Sie </w:t>
      </w:r>
      <w:hyperlink r:id="rId14" w:history="1">
        <w:r w:rsidRPr="00A86608">
          <w:rPr>
            <w:rStyle w:val="Hyperlink"/>
          </w:rPr>
          <w:t>hier</w:t>
        </w:r>
      </w:hyperlink>
      <w:r>
        <w:t xml:space="preserve"> nachlesen.</w:t>
      </w:r>
    </w:p>
    <w:sectPr w:rsidR="007372B9">
      <w:headerReference w:type="default" r:id="rId15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E1D" w:rsidRDefault="00537E1D" w:rsidP="00EC1D92">
      <w:pPr>
        <w:spacing w:after="0" w:line="240" w:lineRule="auto"/>
      </w:pPr>
      <w:r>
        <w:separator/>
      </w:r>
    </w:p>
  </w:endnote>
  <w:endnote w:type="continuationSeparator" w:id="0">
    <w:p w:rsidR="00537E1D" w:rsidRDefault="00537E1D" w:rsidP="00EC1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E1D" w:rsidRDefault="00537E1D" w:rsidP="00EC1D92">
      <w:pPr>
        <w:spacing w:after="0" w:line="240" w:lineRule="auto"/>
      </w:pPr>
      <w:r>
        <w:separator/>
      </w:r>
    </w:p>
  </w:footnote>
  <w:footnote w:type="continuationSeparator" w:id="0">
    <w:p w:rsidR="00537E1D" w:rsidRDefault="00537E1D" w:rsidP="00EC1D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1D92" w:rsidRDefault="00EC1D92" w:rsidP="00EC1D92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3462655</wp:posOffset>
          </wp:positionH>
          <wp:positionV relativeFrom="paragraph">
            <wp:posOffset>-49530</wp:posOffset>
          </wp:positionV>
          <wp:extent cx="2231390" cy="285750"/>
          <wp:effectExtent l="0" t="0" r="0" b="0"/>
          <wp:wrapTight wrapText="bothSides">
            <wp:wrapPolygon edited="0">
              <wp:start x="0" y="0"/>
              <wp:lineTo x="0" y="20160"/>
              <wp:lineTo x="21391" y="20160"/>
              <wp:lineTo x="21391" y="0"/>
              <wp:lineTo x="0" y="0"/>
            </wp:wrapPolygon>
          </wp:wrapTight>
          <wp:docPr id="1" name="Bild 2" descr="Deutsche Zentren der Gesundheitsforsch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utsche Zentren der Gesundheitsforsch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139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2A7AAF"/>
    <w:multiLevelType w:val="hybridMultilevel"/>
    <w:tmpl w:val="D06EAA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Neubert, Karola">
    <w15:presenceInfo w15:providerId="AD" w15:userId="S-1-5-21-2662284645-3963508905-1926276396-1786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8CD"/>
    <w:rsid w:val="00052B00"/>
    <w:rsid w:val="00075722"/>
    <w:rsid w:val="00141BF8"/>
    <w:rsid w:val="002F7D67"/>
    <w:rsid w:val="0053491B"/>
    <w:rsid w:val="00537E1D"/>
    <w:rsid w:val="00606838"/>
    <w:rsid w:val="006443B8"/>
    <w:rsid w:val="00647C4A"/>
    <w:rsid w:val="007372B9"/>
    <w:rsid w:val="008021E2"/>
    <w:rsid w:val="00825345"/>
    <w:rsid w:val="008735B4"/>
    <w:rsid w:val="00874696"/>
    <w:rsid w:val="00907F62"/>
    <w:rsid w:val="00927A0A"/>
    <w:rsid w:val="00A86608"/>
    <w:rsid w:val="00A86DA6"/>
    <w:rsid w:val="00AA38CD"/>
    <w:rsid w:val="00B0702F"/>
    <w:rsid w:val="00B938BE"/>
    <w:rsid w:val="00C2792A"/>
    <w:rsid w:val="00C72B51"/>
    <w:rsid w:val="00D23D94"/>
    <w:rsid w:val="00D41EC1"/>
    <w:rsid w:val="00DB53BF"/>
    <w:rsid w:val="00DE0A4C"/>
    <w:rsid w:val="00DF3298"/>
    <w:rsid w:val="00DF7DBA"/>
    <w:rsid w:val="00EC1D92"/>
    <w:rsid w:val="00F10743"/>
    <w:rsid w:val="00F7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A86608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A86608"/>
    <w:rPr>
      <w:color w:val="808080"/>
      <w:shd w:val="clear" w:color="auto" w:fill="E6E6E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7572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7572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7572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7572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75722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75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75722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EC1D92"/>
    <w:pPr>
      <w:ind w:left="720"/>
      <w:contextualSpacing/>
    </w:pPr>
  </w:style>
  <w:style w:type="character" w:styleId="BesuchterHyperlink">
    <w:name w:val="FollowedHyperlink"/>
    <w:basedOn w:val="Absatz-Standardschriftart"/>
    <w:uiPriority w:val="99"/>
    <w:semiHidden/>
    <w:unhideWhenUsed/>
    <w:rsid w:val="00EC1D92"/>
    <w:rPr>
      <w:color w:val="954F72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EC1D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C1D92"/>
  </w:style>
  <w:style w:type="paragraph" w:styleId="Fuzeile">
    <w:name w:val="footer"/>
    <w:basedOn w:val="Standard"/>
    <w:link w:val="FuzeileZchn"/>
    <w:uiPriority w:val="99"/>
    <w:unhideWhenUsed/>
    <w:rsid w:val="00EC1D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C1D92"/>
  </w:style>
  <w:style w:type="paragraph" w:styleId="berarbeitung">
    <w:name w:val="Revision"/>
    <w:hidden/>
    <w:uiPriority w:val="99"/>
    <w:semiHidden/>
    <w:rsid w:val="00DF7DB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A86608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A86608"/>
    <w:rPr>
      <w:color w:val="808080"/>
      <w:shd w:val="clear" w:color="auto" w:fill="E6E6E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7572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7572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7572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7572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75722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75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75722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EC1D92"/>
    <w:pPr>
      <w:ind w:left="720"/>
      <w:contextualSpacing/>
    </w:pPr>
  </w:style>
  <w:style w:type="character" w:styleId="BesuchterHyperlink">
    <w:name w:val="FollowedHyperlink"/>
    <w:basedOn w:val="Absatz-Standardschriftart"/>
    <w:uiPriority w:val="99"/>
    <w:semiHidden/>
    <w:unhideWhenUsed/>
    <w:rsid w:val="00EC1D92"/>
    <w:rPr>
      <w:color w:val="954F72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EC1D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C1D92"/>
  </w:style>
  <w:style w:type="paragraph" w:styleId="Fuzeile">
    <w:name w:val="footer"/>
    <w:basedOn w:val="Standard"/>
    <w:link w:val="FuzeileZchn"/>
    <w:uiPriority w:val="99"/>
    <w:unhideWhenUsed/>
    <w:rsid w:val="00EC1D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C1D92"/>
  </w:style>
  <w:style w:type="paragraph" w:styleId="berarbeitung">
    <w:name w:val="Revision"/>
    <w:hidden/>
    <w:uiPriority w:val="99"/>
    <w:semiHidden/>
    <w:rsid w:val="00DF7D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ktk.dkfz.de/de/home" TargetMode="External"/><Relationship Id="rId13" Type="http://schemas.openxmlformats.org/officeDocument/2006/relationships/hyperlink" Target="http://www.dzif.de" TargetMode="External"/><Relationship Id="rId1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dzl.de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dzhk.de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dzd-ev.de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zne.de" TargetMode="External"/><Relationship Id="rId14" Type="http://schemas.openxmlformats.org/officeDocument/2006/relationships/hyperlink" Target="https://www.wissenschaftsrat.de/index.php?id=1397&amp;L=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460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Helmholtz Zentrum München</Company>
  <LinksUpToDate>false</LinksUpToDate>
  <CharactersWithSpaces>3358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Neubert, Karola</dc:creator>
  <cp:lastModifiedBy>katrin.weber</cp:lastModifiedBy>
  <cp:revision>2</cp:revision>
  <dcterms:created xsi:type="dcterms:W3CDTF">2017-07-18T13:08:00Z</dcterms:created>
  <dcterms:modified xsi:type="dcterms:W3CDTF">2017-07-18T13:08:00Z</dcterms:modified>
</cp:coreProperties>
</file>