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C6472F"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r w:rsidRPr="00C6472F">
        <w:rPr>
          <w:rFonts w:ascii="Arial" w:hAnsi="Arial" w:cs="Arial"/>
          <w:color w:val="003B79"/>
          <w:kern w:val="28"/>
          <w:sz w:val="36"/>
          <w:szCs w:val="36"/>
          <w:lang w:eastAsia="de-DE"/>
        </w:rPr>
        <w:t>PRESSEMITTEILUNG</w:t>
      </w:r>
    </w:p>
    <w:p w:rsidR="00F141B0"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820F3F"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C6472F" w:rsidRDefault="00F141B0" w:rsidP="00B747B3">
      <w:pPr>
        <w:widowControl w:val="0"/>
        <w:overflowPunct w:val="0"/>
        <w:autoSpaceDE w:val="0"/>
        <w:autoSpaceDN w:val="0"/>
        <w:adjustRightInd w:val="0"/>
        <w:spacing w:after="0"/>
        <w:rPr>
          <w:rFonts w:ascii="Arial" w:hAnsi="Arial" w:cs="Arial"/>
          <w:i/>
          <w:color w:val="000000"/>
          <w:kern w:val="28"/>
          <w:lang w:eastAsia="de-DE"/>
        </w:rPr>
      </w:pPr>
    </w:p>
    <w:p w:rsidR="00F141B0" w:rsidRDefault="00AD19F6" w:rsidP="001A39D9">
      <w:pPr>
        <w:spacing w:line="300" w:lineRule="atLeast"/>
        <w:rPr>
          <w:rFonts w:ascii="Arial" w:hAnsi="Arial" w:cs="Arial"/>
          <w:b/>
          <w:color w:val="000000"/>
          <w:kern w:val="28"/>
          <w:sz w:val="28"/>
          <w:szCs w:val="28"/>
          <w:lang w:eastAsia="de-DE"/>
        </w:rPr>
      </w:pPr>
      <w:r w:rsidRPr="00AD19F6">
        <w:rPr>
          <w:rFonts w:ascii="Arial" w:hAnsi="Arial" w:cs="Arial"/>
          <w:b/>
          <w:color w:val="000000"/>
          <w:kern w:val="28"/>
          <w:sz w:val="28"/>
          <w:szCs w:val="28"/>
          <w:lang w:eastAsia="de-DE"/>
        </w:rPr>
        <w:t>Sport-Asse machen Düsseldorfer Grundschüler fit</w:t>
      </w:r>
    </w:p>
    <w:p w:rsidR="00F141B0" w:rsidRPr="001A39D9" w:rsidRDefault="00F141B0" w:rsidP="001A39D9">
      <w:pPr>
        <w:spacing w:line="300" w:lineRule="atLeast"/>
        <w:rPr>
          <w:rFonts w:ascii="Arial" w:hAnsi="Arial" w:cs="Arial"/>
          <w:b/>
          <w:bCs/>
          <w:color w:val="000000"/>
          <w:sz w:val="24"/>
          <w:szCs w:val="24"/>
        </w:rPr>
      </w:pPr>
    </w:p>
    <w:p w:rsidR="00F141B0" w:rsidRDefault="00AD19F6" w:rsidP="00F916F1">
      <w:pPr>
        <w:widowControl w:val="0"/>
        <w:overflowPunct w:val="0"/>
        <w:autoSpaceDE w:val="0"/>
        <w:autoSpaceDN w:val="0"/>
        <w:adjustRightInd w:val="0"/>
        <w:spacing w:after="0"/>
        <w:jc w:val="both"/>
        <w:rPr>
          <w:rFonts w:ascii="Arial" w:hAnsi="Arial" w:cs="Arial"/>
          <w:b/>
          <w:bCs/>
          <w:color w:val="000000"/>
          <w:kern w:val="28"/>
          <w:lang w:eastAsia="de-DE"/>
        </w:rPr>
      </w:pPr>
      <w:r w:rsidRPr="00AD19F6">
        <w:rPr>
          <w:rFonts w:ascii="Arial" w:hAnsi="Arial" w:cs="Arial"/>
          <w:b/>
          <w:bCs/>
          <w:color w:val="000000"/>
          <w:kern w:val="28"/>
          <w:lang w:eastAsia="de-DE"/>
        </w:rPr>
        <w:t>Die teilnehmenden Kinder der Initiative „SMS. Sei schlau. Mach mit. Sei fit.“ des Deutschen Diabetes-Zentrums erhalten einen Einblick in das Leben eines Spitzensportlers.</w:t>
      </w:r>
    </w:p>
    <w:p w:rsidR="00F141B0" w:rsidRDefault="00F141B0" w:rsidP="00F916F1">
      <w:pPr>
        <w:widowControl w:val="0"/>
        <w:overflowPunct w:val="0"/>
        <w:autoSpaceDE w:val="0"/>
        <w:autoSpaceDN w:val="0"/>
        <w:adjustRightInd w:val="0"/>
        <w:spacing w:after="0"/>
        <w:jc w:val="both"/>
        <w:rPr>
          <w:rFonts w:ascii="Arial" w:hAnsi="Arial" w:cs="Arial"/>
          <w:b/>
          <w:bCs/>
          <w:color w:val="000000"/>
          <w:kern w:val="28"/>
          <w:lang w:eastAsia="de-DE"/>
        </w:rPr>
      </w:pPr>
    </w:p>
    <w:p w:rsidR="00AD19F6" w:rsidRPr="00AD19F6" w:rsidRDefault="00AD19F6" w:rsidP="00AD19F6">
      <w:pPr>
        <w:autoSpaceDE w:val="0"/>
        <w:autoSpaceDN w:val="0"/>
        <w:adjustRightInd w:val="0"/>
        <w:spacing w:after="0"/>
        <w:jc w:val="both"/>
        <w:rPr>
          <w:rFonts w:ascii="Arial" w:hAnsi="Arial" w:cs="Arial"/>
        </w:rPr>
      </w:pPr>
      <w:bookmarkStart w:id="0" w:name="_GoBack"/>
      <w:bookmarkEnd w:id="0"/>
      <w:r w:rsidRPr="00AD19F6">
        <w:rPr>
          <w:rFonts w:ascii="Arial" w:hAnsi="Arial" w:cs="Arial"/>
        </w:rPr>
        <w:t xml:space="preserve">(Düsseldorf, 23.06.2017) Inka </w:t>
      </w:r>
      <w:proofErr w:type="spellStart"/>
      <w:r w:rsidRPr="00AD19F6">
        <w:rPr>
          <w:rFonts w:ascii="Arial" w:hAnsi="Arial" w:cs="Arial"/>
        </w:rPr>
        <w:t>Grings</w:t>
      </w:r>
      <w:proofErr w:type="spellEnd"/>
      <w:r w:rsidRPr="00AD19F6">
        <w:rPr>
          <w:rFonts w:ascii="Arial" w:hAnsi="Arial" w:cs="Arial"/>
        </w:rPr>
        <w:t xml:space="preserve">, zweifache Europameisterin im Fußball, Ralf Jaros, mehrfacher Deutscher Meister im Dreisprung, Felix Otto, Weltmeister im Rudern, und Hendrik Beyer, mehrfacher Deutscher Meister und Olympiateilnehmer im Hochsprung, besuchen die teilnehmenden Grundschulen der Initiative „SMS. Sei schlau. Mach mit. Sei fit.“ des Deutschen Diabetes-Zentrums. Die Schülerinnen und Schüler haben die Gelegenheit Sportlerinnen und Sportler hautnah kennenzulernen und ihnen Fragen rund um ihre Sportart, die Wettkämpfe und das Training sowie das Leben als Leistungssportler zu stellen. Anschließend findet eine gemeinsame Bewegungseinheit statt. Durch ausgewählte Übungen bringen die Spitzensportler den Kindern ihre Sportart näher und vermitteln ihnen spielerisch die Freude an der Bewegung. </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„Den Themen Ernährung und Bewegung wird in der heutigen Zeit leider oft zu wenig Aufmerksamkeit geschenkt. Ich glaube, dass man durch die SMS-Initiative diese Themen für die Kids interessant und spannend gestalten kann und somit ist es für mich nur selbstverständlich, vor allem als gebürtige Düsseldorferin, diese Initiative zu unterstützen.“, begründet Inka </w:t>
      </w:r>
      <w:proofErr w:type="spellStart"/>
      <w:r w:rsidRPr="00AD19F6">
        <w:rPr>
          <w:rFonts w:ascii="Arial" w:hAnsi="Arial" w:cs="Arial"/>
        </w:rPr>
        <w:t>Grings</w:t>
      </w:r>
      <w:proofErr w:type="spellEnd"/>
      <w:r w:rsidRPr="00AD19F6">
        <w:rPr>
          <w:rFonts w:ascii="Arial" w:hAnsi="Arial" w:cs="Arial"/>
        </w:rPr>
        <w:t xml:space="preserve"> Ihr Engagement. „Wer könnte die Wichtigkeit von regelmäßiger Bewegung und einer ausgewogenen Ernährung glaubhafter vermitteln als erfolgreiche Sportlerinnen und Sportler.“, unterstreicht Projektleiter Prof. Dr. Karsten Müssig die Bedeutung der Paten in der SMS-Initiative.</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Die von Prof. Dr. Karsten Müssig geleitete Initiative „SMS. Sei schlau. Mach mit. Sei fit." an Düsseldorfer Grundschulen möchte Übergewicht und anderen Lebensstil-bedingten Erkrankungen im Kindes- und Jugendalter entgegenwirken. Die teilnehmenden Kinder absolvieren den </w:t>
      </w:r>
      <w:proofErr w:type="spellStart"/>
      <w:r w:rsidRPr="00AD19F6">
        <w:rPr>
          <w:rFonts w:ascii="Arial" w:hAnsi="Arial" w:cs="Arial"/>
        </w:rPr>
        <w:t>aid</w:t>
      </w:r>
      <w:proofErr w:type="spellEnd"/>
      <w:r w:rsidRPr="00AD19F6">
        <w:rPr>
          <w:rFonts w:ascii="Arial" w:hAnsi="Arial" w:cs="Arial"/>
        </w:rPr>
        <w:t xml:space="preserve">-Ernährungsführerschein in Kooperation mit dem Bildungszentrum für Diätassistenz der </w:t>
      </w:r>
      <w:proofErr w:type="spellStart"/>
      <w:r w:rsidRPr="00AD19F6">
        <w:rPr>
          <w:rFonts w:ascii="Arial" w:hAnsi="Arial" w:cs="Arial"/>
        </w:rPr>
        <w:t>Kaiserswerther</w:t>
      </w:r>
      <w:proofErr w:type="spellEnd"/>
      <w:r w:rsidRPr="00AD19F6">
        <w:rPr>
          <w:rFonts w:ascii="Arial" w:hAnsi="Arial" w:cs="Arial"/>
        </w:rPr>
        <w:t xml:space="preserve"> Diakonie und das von der Sportwissenschaftlerin Prof. Dr. Kerstin </w:t>
      </w:r>
      <w:proofErr w:type="spellStart"/>
      <w:r w:rsidRPr="00AD19F6">
        <w:rPr>
          <w:rFonts w:ascii="Arial" w:hAnsi="Arial" w:cs="Arial"/>
        </w:rPr>
        <w:t>Ketelhut</w:t>
      </w:r>
      <w:proofErr w:type="spellEnd"/>
      <w:r w:rsidRPr="00AD19F6">
        <w:rPr>
          <w:rFonts w:ascii="Arial" w:hAnsi="Arial" w:cs="Arial"/>
        </w:rPr>
        <w:t xml:space="preserve"> für Grundschulen entwickelte Bewegungsprogramm „Fitness für Kids“. Zusätzlich erleben die Schülerinnen und Schüler in dem Sinnesklassenzimmer des Weiterbildungsganges </w:t>
      </w:r>
      <w:proofErr w:type="spellStart"/>
      <w:r w:rsidRPr="00AD19F6">
        <w:rPr>
          <w:rFonts w:ascii="Arial" w:hAnsi="Arial" w:cs="Arial"/>
        </w:rPr>
        <w:t>Motopädie</w:t>
      </w:r>
      <w:proofErr w:type="spellEnd"/>
      <w:r w:rsidRPr="00AD19F6">
        <w:rPr>
          <w:rFonts w:ascii="Arial" w:hAnsi="Arial" w:cs="Arial"/>
        </w:rPr>
        <w:t xml:space="preserve"> der </w:t>
      </w:r>
      <w:proofErr w:type="spellStart"/>
      <w:r w:rsidRPr="00AD19F6">
        <w:rPr>
          <w:rFonts w:ascii="Arial" w:hAnsi="Arial" w:cs="Arial"/>
        </w:rPr>
        <w:t>Präha</w:t>
      </w:r>
      <w:proofErr w:type="spellEnd"/>
      <w:r w:rsidRPr="00AD19F6">
        <w:rPr>
          <w:rFonts w:ascii="Arial" w:hAnsi="Arial" w:cs="Arial"/>
        </w:rPr>
        <w:t xml:space="preserve"> Weber-Schule die Wahrnehmung ihres eigenen Körpers und ihnen werden in Kooperation mit der Initiative „Die bewegte Schulpause“ der Dietrich Grönemeyer Stiftung und dem Unternehmen Deichmann Entspannungsübungen vermittelt. Die beiden Krankenkassen IKK classic und KKH, </w:t>
      </w:r>
      <w:proofErr w:type="spellStart"/>
      <w:r w:rsidRPr="00AD19F6">
        <w:rPr>
          <w:rFonts w:ascii="Arial" w:hAnsi="Arial" w:cs="Arial"/>
        </w:rPr>
        <w:t>diabetesDE</w:t>
      </w:r>
      <w:proofErr w:type="spellEnd"/>
      <w:r w:rsidRPr="00AD19F6">
        <w:rPr>
          <w:rFonts w:ascii="Arial" w:hAnsi="Arial" w:cs="Arial"/>
        </w:rPr>
        <w:t xml:space="preserve"> - Deutsche Diabetes-Hilfe, das Sportamt Düsseldorf sowie weitere namhafte Partner und Persönlichkeiten unterstützen die Initiative und ermöglichen den teilnehmenden Schülern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w:t>
      </w:r>
      <w:proofErr w:type="spellStart"/>
      <w:r w:rsidRPr="00AD19F6">
        <w:rPr>
          <w:rFonts w:ascii="Arial" w:hAnsi="Arial" w:cs="Arial"/>
        </w:rPr>
        <w:t>BZgA</w:t>
      </w:r>
      <w:proofErr w:type="spellEnd"/>
      <w:r w:rsidRPr="00AD19F6">
        <w:rPr>
          <w:rFonts w:ascii="Arial" w:hAnsi="Arial" w:cs="Arial"/>
        </w:rPr>
        <w:t>) ausgezeichnet.</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Termine:</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Inka </w:t>
      </w:r>
      <w:proofErr w:type="spellStart"/>
      <w:r w:rsidRPr="00AD19F6">
        <w:rPr>
          <w:rFonts w:ascii="Arial" w:hAnsi="Arial" w:cs="Arial"/>
        </w:rPr>
        <w:t>Grings</w:t>
      </w:r>
      <w:proofErr w:type="spellEnd"/>
      <w:r w:rsidRPr="00AD19F6">
        <w:rPr>
          <w:rFonts w:ascii="Arial" w:hAnsi="Arial" w:cs="Arial"/>
        </w:rPr>
        <w:t>, 26.06.2017, 10:00 – 11:30 Uhr</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KGS </w:t>
      </w:r>
      <w:proofErr w:type="spellStart"/>
      <w:r w:rsidRPr="00AD19F6">
        <w:rPr>
          <w:rFonts w:ascii="Arial" w:hAnsi="Arial" w:cs="Arial"/>
        </w:rPr>
        <w:t>Mettmanner</w:t>
      </w:r>
      <w:proofErr w:type="spellEnd"/>
      <w:r w:rsidRPr="00AD19F6">
        <w:rPr>
          <w:rFonts w:ascii="Arial" w:hAnsi="Arial" w:cs="Arial"/>
        </w:rPr>
        <w:t xml:space="preserve"> Straße, </w:t>
      </w:r>
      <w:proofErr w:type="spellStart"/>
      <w:r w:rsidRPr="00AD19F6">
        <w:rPr>
          <w:rFonts w:ascii="Arial" w:hAnsi="Arial" w:cs="Arial"/>
        </w:rPr>
        <w:t>Hubbelrather</w:t>
      </w:r>
      <w:proofErr w:type="spellEnd"/>
      <w:r w:rsidRPr="00AD19F6">
        <w:rPr>
          <w:rFonts w:ascii="Arial" w:hAnsi="Arial" w:cs="Arial"/>
        </w:rPr>
        <w:t xml:space="preserve"> Straße 13, 40233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Ralf Jaros, 26.06.2017, 12:00 – 13:30 Uhr</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GGS Flurstraße, Flurstraße 59, 40235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Felix Otto, 26.06.2017, 13:30 – 15:00 Uhr</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Paul-Klee-Schule, </w:t>
      </w:r>
      <w:proofErr w:type="spellStart"/>
      <w:r w:rsidRPr="00AD19F6">
        <w:rPr>
          <w:rFonts w:ascii="Arial" w:hAnsi="Arial" w:cs="Arial"/>
        </w:rPr>
        <w:t>Gerresheimer</w:t>
      </w:r>
      <w:proofErr w:type="spellEnd"/>
      <w:r w:rsidRPr="00AD19F6">
        <w:rPr>
          <w:rFonts w:ascii="Arial" w:hAnsi="Arial" w:cs="Arial"/>
        </w:rPr>
        <w:t xml:space="preserve"> Straße 34, 40211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Hendrik Beyer, 27.06.2017, 10:30 – 12:00 Uhr</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Mosaikschule, Am Massenberger Kamp 45, 40589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Weitere Informationen zu der Initiative erhalten Sie unter: </w:t>
      </w:r>
      <w:hyperlink r:id="rId8" w:history="1">
        <w:r w:rsidRPr="005B20C0">
          <w:rPr>
            <w:rStyle w:val="Hyperlink"/>
            <w:rFonts w:ascii="Arial" w:hAnsi="Arial" w:cs="Arial"/>
          </w:rPr>
          <w:t>www.sms-mach-mit.de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_______________________</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Kontakt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Prof. Dr. med. Karsten Müssig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Deutsches Diabetes-Zentrum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Leibniz-Zentrum für Diabetes-Forschung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an der Heinrich-Heine-Universität Düsseldorf</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Tel.: 0211-3382-218</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E-Mail: </w:t>
      </w:r>
      <w:hyperlink r:id="rId9" w:history="1">
        <w:r w:rsidRPr="005B20C0">
          <w:rPr>
            <w:rStyle w:val="Hyperlink"/>
            <w:rFonts w:ascii="Arial" w:hAnsi="Arial" w:cs="Arial"/>
          </w:rPr>
          <w:t>Karsten.Muessig@ddz.uni-duesseldorf.de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Dr. Olaf Spörkel</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Nationales Diabetes-Informationszentrum</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Deutsches Diabetes-Zentrum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Leibniz-Zentrum für Diabetes-Forschung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an der Heinrich-Heine-Universität Düsseldorf</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Tel.: 0211-3382-507</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E-Mail: </w:t>
      </w:r>
      <w:hyperlink r:id="rId10" w:history="1">
        <w:r w:rsidRPr="005B20C0">
          <w:rPr>
            <w:rStyle w:val="Hyperlink"/>
            <w:rFonts w:ascii="Arial" w:hAnsi="Arial" w:cs="Arial"/>
          </w:rPr>
          <w:t>Olaf.Spoerkel@ddz.uni-duesseldorf.de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p>
    <w:p w:rsidR="00F141B0" w:rsidRPr="00D3582D" w:rsidRDefault="00AD19F6" w:rsidP="00AD19F6">
      <w:pPr>
        <w:autoSpaceDE w:val="0"/>
        <w:autoSpaceDN w:val="0"/>
        <w:adjustRightInd w:val="0"/>
        <w:spacing w:after="0"/>
        <w:jc w:val="both"/>
        <w:rPr>
          <w:rFonts w:ascii="Arial" w:hAnsi="Arial" w:cs="Arial"/>
          <w:b/>
          <w:color w:val="0000FF"/>
          <w:sz w:val="20"/>
          <w:szCs w:val="20"/>
          <w:u w:val="single"/>
        </w:rPr>
      </w:pPr>
      <w:r w:rsidRPr="00AD19F6">
        <w:rPr>
          <w:rFonts w:ascii="Arial" w:hAnsi="Arial" w:cs="Arial"/>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sectPr w:rsidR="00F141B0"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8D" w:rsidRDefault="00D7168D" w:rsidP="00B25A78">
      <w:pPr>
        <w:spacing w:after="0"/>
      </w:pPr>
      <w:r>
        <w:separator/>
      </w:r>
    </w:p>
  </w:endnote>
  <w:endnote w:type="continuationSeparator" w:id="0">
    <w:p w:rsidR="00D7168D" w:rsidRDefault="00D7168D"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AD19F6">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8D" w:rsidRDefault="00D7168D" w:rsidP="00B25A78">
      <w:pPr>
        <w:spacing w:after="0"/>
      </w:pPr>
      <w:r>
        <w:separator/>
      </w:r>
    </w:p>
  </w:footnote>
  <w:footnote w:type="continuationSeparator" w:id="0">
    <w:p w:rsidR="00D7168D" w:rsidRDefault="00D7168D"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6C9"/>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13A"/>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938A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AE0"/>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19F6"/>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168D"/>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3</cp:revision>
  <cp:lastPrinted>2017-02-14T08:48:00Z</cp:lastPrinted>
  <dcterms:created xsi:type="dcterms:W3CDTF">2017-07-10T09:24:00Z</dcterms:created>
  <dcterms:modified xsi:type="dcterms:W3CDTF">2017-07-10T09:25:00Z</dcterms:modified>
</cp:coreProperties>
</file>